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C96141" w:rsidP="00C96141">
      <w:pPr>
        <w:jc w:val="center"/>
        <w:rPr>
          <w:b/>
          <w:bCs/>
          <w:rtl/>
        </w:rPr>
      </w:pPr>
      <w:r w:rsidRPr="00C96141">
        <w:rPr>
          <w:rFonts w:hint="cs"/>
          <w:b/>
          <w:bCs/>
          <w:rtl/>
        </w:rPr>
        <w:t>فرم داوری رشته مداحی</w:t>
      </w:r>
    </w:p>
    <w:p w:rsidR="00281D7F" w:rsidRDefault="00281D7F" w:rsidP="00C96141">
      <w:pPr>
        <w:jc w:val="center"/>
        <w:rPr>
          <w:b/>
          <w:bCs/>
          <w:rtl/>
        </w:rPr>
      </w:pPr>
    </w:p>
    <w:tbl>
      <w:tblPr>
        <w:tblStyle w:val="GridTable4-Accent6"/>
        <w:tblpPr w:leftFromText="180" w:rightFromText="180" w:vertAnchor="page" w:horzAnchor="margin" w:tblpXSpec="center" w:tblpY="2476"/>
        <w:bidiVisual/>
        <w:tblW w:w="0" w:type="auto"/>
        <w:tblLook w:val="04A0" w:firstRow="1" w:lastRow="0" w:firstColumn="1" w:lastColumn="0" w:noHBand="0" w:noVBand="1"/>
      </w:tblPr>
      <w:tblGrid>
        <w:gridCol w:w="2015"/>
        <w:gridCol w:w="2257"/>
        <w:gridCol w:w="27"/>
        <w:gridCol w:w="1371"/>
        <w:gridCol w:w="1701"/>
      </w:tblGrid>
      <w:tr w:rsidR="00281D7F" w:rsidTr="00281D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  <w:bookmarkStart w:id="0" w:name="_GoBack"/>
            <w:bookmarkEnd w:id="0"/>
            <w:r w:rsidRPr="00B53FA5">
              <w:rPr>
                <w:rFonts w:hint="cs"/>
                <w:b/>
                <w:bCs/>
                <w:rtl/>
              </w:rPr>
              <w:t>ملاک های ارزشیابی</w:t>
            </w: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B53FA5">
              <w:rPr>
                <w:rFonts w:hint="cs"/>
                <w:b/>
                <w:bCs/>
                <w:rtl/>
              </w:rPr>
              <w:t>موضوع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B53FA5">
              <w:rPr>
                <w:rFonts w:hint="cs"/>
                <w:b/>
                <w:bCs/>
                <w:rtl/>
              </w:rPr>
              <w:t>حداکثر امتیاز</w:t>
            </w:r>
          </w:p>
        </w:tc>
        <w:tc>
          <w:tcPr>
            <w:tcW w:w="170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B53FA5">
              <w:rPr>
                <w:rFonts w:hint="cs"/>
                <w:b/>
                <w:bCs/>
                <w:rtl/>
              </w:rPr>
              <w:t>امتیاز کسب شده</w:t>
            </w: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 w:val="restart"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  <w:r w:rsidRPr="00B53FA5">
              <w:rPr>
                <w:rFonts w:hint="cs"/>
                <w:b/>
                <w:bCs/>
                <w:rtl/>
              </w:rPr>
              <w:t>اصوات و الحان</w:t>
            </w: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زیبایی صدا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استفاده درست از تحریر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اوج و فرود مناسب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استفاده از سبکهای سنتی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10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تلفیق شعر و لحن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 w:val="restart"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  <w:r w:rsidRPr="00B53FA5">
              <w:rPr>
                <w:rFonts w:hint="cs"/>
                <w:b/>
                <w:bCs/>
                <w:rtl/>
              </w:rPr>
              <w:t>جشن یا روضه</w:t>
            </w: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انتخاب اشعار و متن مناسب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روضه و بیان مستندات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حافظه شعر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تسلط بر اجرای برنامه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 w:val="restart"/>
            <w:vAlign w:val="center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rPr>
                <w:b/>
                <w:bCs/>
                <w:rtl/>
              </w:rPr>
            </w:pPr>
            <w:r w:rsidRPr="00B53FA5">
              <w:rPr>
                <w:rFonts w:hint="cs"/>
                <w:b/>
                <w:bCs/>
                <w:rtl/>
              </w:rPr>
              <w:t>اصول و فنون</w:t>
            </w: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رعایت پوشش مناسب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</w:tcPr>
          <w:p w:rsidR="00281D7F" w:rsidRDefault="00281D7F" w:rsidP="00281D7F">
            <w:pPr>
              <w:pStyle w:val="Heading3"/>
              <w:jc w:val="center"/>
              <w:outlineLvl w:val="2"/>
              <w:rPr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رعایت وقت مقرر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</w:tcPr>
          <w:p w:rsidR="00281D7F" w:rsidRDefault="00281D7F" w:rsidP="00281D7F">
            <w:pPr>
              <w:pStyle w:val="Heading3"/>
              <w:jc w:val="center"/>
              <w:outlineLvl w:val="2"/>
              <w:rPr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گریز مناسب و بروز بودن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</w:tcPr>
          <w:p w:rsidR="00281D7F" w:rsidRDefault="00281D7F" w:rsidP="00281D7F">
            <w:pPr>
              <w:pStyle w:val="Heading3"/>
              <w:jc w:val="center"/>
              <w:outlineLvl w:val="2"/>
              <w:rPr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تاثیر در اجراء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10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vMerge/>
          </w:tcPr>
          <w:p w:rsidR="00281D7F" w:rsidRDefault="00281D7F" w:rsidP="00281D7F">
            <w:pPr>
              <w:pStyle w:val="Heading3"/>
              <w:jc w:val="center"/>
              <w:outlineLvl w:val="2"/>
              <w:rPr>
                <w:rtl/>
              </w:rPr>
            </w:pPr>
          </w:p>
        </w:tc>
        <w:tc>
          <w:tcPr>
            <w:tcW w:w="2284" w:type="dxa"/>
            <w:gridSpan w:val="2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B53FA5">
              <w:rPr>
                <w:rFonts w:hint="cs"/>
                <w:b w:val="0"/>
                <w:bCs w:val="0"/>
                <w:rtl/>
              </w:rPr>
              <w:t>دعای پایانی</w:t>
            </w:r>
          </w:p>
        </w:tc>
        <w:tc>
          <w:tcPr>
            <w:tcW w:w="1371" w:type="dxa"/>
          </w:tcPr>
          <w:p w:rsidR="00281D7F" w:rsidRPr="00B53FA5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81D7F" w:rsidTr="00281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2" w:type="dxa"/>
            <w:gridSpan w:val="2"/>
          </w:tcPr>
          <w:p w:rsidR="00281D7F" w:rsidRDefault="00281D7F" w:rsidP="00281D7F">
            <w:pPr>
              <w:pStyle w:val="Heading3"/>
              <w:jc w:val="center"/>
              <w:outlineLvl w:val="2"/>
              <w:rPr>
                <w:rtl/>
              </w:rPr>
            </w:pPr>
            <w:r>
              <w:rPr>
                <w:rFonts w:hint="cs"/>
                <w:rtl/>
              </w:rPr>
              <w:t>جمع کل</w:t>
            </w:r>
          </w:p>
        </w:tc>
        <w:tc>
          <w:tcPr>
            <w:tcW w:w="1398" w:type="dxa"/>
            <w:gridSpan w:val="2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100</w:t>
            </w:r>
          </w:p>
        </w:tc>
        <w:tc>
          <w:tcPr>
            <w:tcW w:w="1701" w:type="dxa"/>
          </w:tcPr>
          <w:p w:rsidR="00281D7F" w:rsidRDefault="00281D7F" w:rsidP="00281D7F">
            <w:pPr>
              <w:pStyle w:val="Heading3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:rsidR="00281D7F" w:rsidRPr="00C96141" w:rsidRDefault="00281D7F" w:rsidP="00281D7F">
      <w:pPr>
        <w:rPr>
          <w:b/>
          <w:bCs/>
        </w:rPr>
      </w:pPr>
    </w:p>
    <w:sectPr w:rsidR="00281D7F" w:rsidRPr="00C961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281D7F"/>
    <w:rsid w:val="00990BB9"/>
    <w:rsid w:val="00A15919"/>
    <w:rsid w:val="00C9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576"/>
    <w:pPr>
      <w:bidi/>
    </w:pPr>
    <w:rPr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1D7F"/>
    <w:pPr>
      <w:keepNext/>
      <w:keepLines/>
      <w:spacing w:before="40" w:after="240"/>
      <w:outlineLvl w:val="2"/>
    </w:pPr>
    <w:rPr>
      <w:rFonts w:asciiTheme="majorHAnsi" w:eastAsiaTheme="majorEastAsia" w:hAnsiTheme="majorHAnsi" w:cs="B Mitra"/>
      <w:b/>
      <w:bCs/>
      <w:color w:val="385623" w:themeColor="accent6" w:themeShade="80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81D7F"/>
    <w:rPr>
      <w:rFonts w:asciiTheme="majorHAnsi" w:eastAsiaTheme="majorEastAsia" w:hAnsiTheme="majorHAnsi" w:cs="B Mitra"/>
      <w:b/>
      <w:bCs/>
      <w:color w:val="385623" w:themeColor="accent6" w:themeShade="80"/>
      <w:sz w:val="26"/>
      <w:szCs w:val="26"/>
    </w:rPr>
  </w:style>
  <w:style w:type="table" w:styleId="GridTable4-Accent6">
    <w:name w:val="Grid Table 4 Accent 6"/>
    <w:basedOn w:val="TableNormal"/>
    <w:uiPriority w:val="49"/>
    <w:rsid w:val="00281D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5</cp:revision>
  <dcterms:created xsi:type="dcterms:W3CDTF">2022-11-05T07:21:00Z</dcterms:created>
  <dcterms:modified xsi:type="dcterms:W3CDTF">2024-10-16T10:07:00Z</dcterms:modified>
</cp:coreProperties>
</file>